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74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1"/>
        <w:gridCol w:w="8320"/>
        <w:gridCol w:w="708"/>
        <w:gridCol w:w="567"/>
        <w:gridCol w:w="709"/>
        <w:gridCol w:w="2268"/>
      </w:tblGrid>
      <w:tr w:rsidR="00A95820" w14:paraId="0B5705E5" w14:textId="77777777" w:rsidTr="00A95820">
        <w:trPr>
          <w:trHeight w:val="222"/>
        </w:trPr>
        <w:tc>
          <w:tcPr>
            <w:tcW w:w="2171" w:type="dxa"/>
            <w:vMerge w:val="restart"/>
            <w:shd w:val="clear" w:color="auto" w:fill="CFE2F3"/>
            <w:vAlign w:val="center"/>
          </w:tcPr>
          <w:p w14:paraId="1D975132" w14:textId="77777777" w:rsidR="00A95820" w:rsidRDefault="00A95820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8320" w:type="dxa"/>
            <w:vMerge w:val="restart"/>
            <w:shd w:val="clear" w:color="auto" w:fill="CFE2F3"/>
            <w:vAlign w:val="center"/>
          </w:tcPr>
          <w:p w14:paraId="5112B6B1" w14:textId="77777777" w:rsidR="00A95820" w:rsidRDefault="00A95820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1984" w:type="dxa"/>
            <w:gridSpan w:val="3"/>
            <w:shd w:val="clear" w:color="auto" w:fill="CFE2F3"/>
          </w:tcPr>
          <w:p w14:paraId="55F781BC" w14:textId="7C65E7C3" w:rsidR="00A95820" w:rsidRDefault="00A95820">
            <w:pPr>
              <w:jc w:val="center"/>
              <w:rPr>
                <w:b/>
              </w:rPr>
            </w:pPr>
            <w:r>
              <w:rPr>
                <w:b/>
              </w:rPr>
              <w:t>Cumplimiento</w:t>
            </w:r>
          </w:p>
        </w:tc>
        <w:tc>
          <w:tcPr>
            <w:tcW w:w="2268" w:type="dxa"/>
            <w:vMerge w:val="restart"/>
            <w:shd w:val="clear" w:color="auto" w:fill="CFE2F3"/>
            <w:vAlign w:val="center"/>
          </w:tcPr>
          <w:p w14:paraId="1338F68C" w14:textId="77777777" w:rsidR="00A95820" w:rsidRDefault="00A95820">
            <w:pPr>
              <w:jc w:val="center"/>
              <w:rPr>
                <w:b/>
              </w:rPr>
            </w:pPr>
            <w:r>
              <w:rPr>
                <w:b/>
              </w:rPr>
              <w:t>Comentarios</w:t>
            </w:r>
          </w:p>
        </w:tc>
      </w:tr>
      <w:tr w:rsidR="00A95820" w14:paraId="190E8F5D" w14:textId="77777777" w:rsidTr="00A95820">
        <w:trPr>
          <w:trHeight w:val="222"/>
        </w:trPr>
        <w:tc>
          <w:tcPr>
            <w:tcW w:w="2171" w:type="dxa"/>
            <w:vMerge/>
            <w:shd w:val="clear" w:color="auto" w:fill="CFE2F3"/>
            <w:vAlign w:val="center"/>
          </w:tcPr>
          <w:p w14:paraId="2489DC0A" w14:textId="77777777" w:rsidR="00A95820" w:rsidRDefault="00A95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20" w:type="dxa"/>
            <w:vMerge/>
            <w:shd w:val="clear" w:color="auto" w:fill="CFE2F3"/>
            <w:vAlign w:val="center"/>
          </w:tcPr>
          <w:p w14:paraId="57CB27CD" w14:textId="77777777" w:rsidR="00A95820" w:rsidRDefault="00A95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shd w:val="clear" w:color="auto" w:fill="CFE2F3"/>
            <w:vAlign w:val="center"/>
          </w:tcPr>
          <w:p w14:paraId="27C2B7D8" w14:textId="77777777" w:rsidR="00A95820" w:rsidRDefault="00A9582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CFE2F3"/>
          </w:tcPr>
          <w:p w14:paraId="4133B4DE" w14:textId="6E00E47C" w:rsidR="00A95820" w:rsidRDefault="00A9582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9" w:type="dxa"/>
            <w:shd w:val="clear" w:color="auto" w:fill="CFE2F3"/>
            <w:vAlign w:val="center"/>
          </w:tcPr>
          <w:p w14:paraId="7413A12C" w14:textId="0AF3F48A" w:rsidR="00A95820" w:rsidRDefault="00A95820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268" w:type="dxa"/>
            <w:vMerge/>
            <w:shd w:val="clear" w:color="auto" w:fill="CFE2F3"/>
            <w:vAlign w:val="center"/>
          </w:tcPr>
          <w:p w14:paraId="301B0EAB" w14:textId="77777777" w:rsidR="00A95820" w:rsidRDefault="00A95820">
            <w:pPr>
              <w:jc w:val="center"/>
              <w:rPr>
                <w:b/>
              </w:rPr>
            </w:pPr>
          </w:p>
        </w:tc>
      </w:tr>
      <w:tr w:rsidR="00A95820" w14:paraId="6D5EF608" w14:textId="77777777" w:rsidTr="00A95820">
        <w:trPr>
          <w:trHeight w:val="546"/>
        </w:trPr>
        <w:tc>
          <w:tcPr>
            <w:tcW w:w="2171" w:type="dxa"/>
          </w:tcPr>
          <w:p w14:paraId="5E9EA312" w14:textId="77777777" w:rsidR="00A95820" w:rsidRDefault="00A95820">
            <w:r>
              <w:t xml:space="preserve">1. </w:t>
            </w:r>
            <w:r>
              <w:rPr>
                <w:color w:val="000000"/>
              </w:rPr>
              <w:t>Nombre del evento</w:t>
            </w:r>
          </w:p>
        </w:tc>
        <w:tc>
          <w:tcPr>
            <w:tcW w:w="8320" w:type="dxa"/>
          </w:tcPr>
          <w:p w14:paraId="06E2E3E7" w14:textId="77777777" w:rsidR="00A95820" w:rsidRDefault="00A95820">
            <w:r>
              <w:rPr>
                <w:color w:val="000000"/>
              </w:rPr>
              <w:t>Éste está relacionado a los campos de conocimiento propias del Centro Universitario de Ciencias de la Salud</w:t>
            </w:r>
          </w:p>
        </w:tc>
        <w:tc>
          <w:tcPr>
            <w:tcW w:w="708" w:type="dxa"/>
          </w:tcPr>
          <w:p w14:paraId="494DB9C8" w14:textId="77777777" w:rsidR="00A95820" w:rsidRDefault="00A95820">
            <w:pPr>
              <w:jc w:val="both"/>
            </w:pPr>
          </w:p>
        </w:tc>
        <w:tc>
          <w:tcPr>
            <w:tcW w:w="567" w:type="dxa"/>
          </w:tcPr>
          <w:p w14:paraId="7EED2EC4" w14:textId="77777777" w:rsidR="00A95820" w:rsidRDefault="00A95820">
            <w:pPr>
              <w:jc w:val="both"/>
            </w:pPr>
          </w:p>
        </w:tc>
        <w:tc>
          <w:tcPr>
            <w:tcW w:w="709" w:type="dxa"/>
          </w:tcPr>
          <w:p w14:paraId="45DD1595" w14:textId="77AE9092" w:rsidR="00A95820" w:rsidRDefault="00A95820">
            <w:pPr>
              <w:jc w:val="both"/>
            </w:pPr>
          </w:p>
        </w:tc>
        <w:tc>
          <w:tcPr>
            <w:tcW w:w="2268" w:type="dxa"/>
          </w:tcPr>
          <w:p w14:paraId="4D91CC7F" w14:textId="77777777" w:rsidR="00A95820" w:rsidRDefault="00A95820">
            <w:pPr>
              <w:jc w:val="both"/>
            </w:pPr>
          </w:p>
        </w:tc>
      </w:tr>
      <w:tr w:rsidR="00A95820" w14:paraId="400BB57E" w14:textId="77777777" w:rsidTr="00A95820">
        <w:trPr>
          <w:trHeight w:val="530"/>
        </w:trPr>
        <w:tc>
          <w:tcPr>
            <w:tcW w:w="2171" w:type="dxa"/>
          </w:tcPr>
          <w:p w14:paraId="6F117F33" w14:textId="77777777" w:rsidR="00A95820" w:rsidRDefault="00A95820">
            <w:r>
              <w:t xml:space="preserve">2. </w:t>
            </w:r>
            <w:r>
              <w:rPr>
                <w:color w:val="000000"/>
              </w:rPr>
              <w:t>Aspirantes</w:t>
            </w:r>
          </w:p>
        </w:tc>
        <w:tc>
          <w:tcPr>
            <w:tcW w:w="8320" w:type="dxa"/>
          </w:tcPr>
          <w:p w14:paraId="0D49AFC2" w14:textId="77777777" w:rsidR="00A95820" w:rsidRDefault="00A95820">
            <w:r>
              <w:rPr>
                <w:color w:val="000000"/>
              </w:rPr>
              <w:t>Las características de los aspirantes al evento son las necesarias para comprender el contenido académico del evento</w:t>
            </w:r>
          </w:p>
        </w:tc>
        <w:tc>
          <w:tcPr>
            <w:tcW w:w="708" w:type="dxa"/>
          </w:tcPr>
          <w:p w14:paraId="5EE84C10" w14:textId="77777777" w:rsidR="00A95820" w:rsidRDefault="00A95820">
            <w:pPr>
              <w:jc w:val="both"/>
            </w:pPr>
          </w:p>
        </w:tc>
        <w:tc>
          <w:tcPr>
            <w:tcW w:w="567" w:type="dxa"/>
          </w:tcPr>
          <w:p w14:paraId="579F15FA" w14:textId="77777777" w:rsidR="00A95820" w:rsidRDefault="00A95820">
            <w:pPr>
              <w:jc w:val="both"/>
            </w:pPr>
          </w:p>
        </w:tc>
        <w:tc>
          <w:tcPr>
            <w:tcW w:w="709" w:type="dxa"/>
          </w:tcPr>
          <w:p w14:paraId="10BAF08F" w14:textId="6C280D9C" w:rsidR="00A95820" w:rsidRDefault="00A95820">
            <w:pPr>
              <w:jc w:val="both"/>
            </w:pPr>
          </w:p>
        </w:tc>
        <w:tc>
          <w:tcPr>
            <w:tcW w:w="2268" w:type="dxa"/>
          </w:tcPr>
          <w:p w14:paraId="6EAB6341" w14:textId="77777777" w:rsidR="00A95820" w:rsidRDefault="00A95820">
            <w:pPr>
              <w:jc w:val="both"/>
            </w:pPr>
          </w:p>
        </w:tc>
      </w:tr>
      <w:tr w:rsidR="00A95820" w14:paraId="4031421F" w14:textId="77777777" w:rsidTr="00A95820">
        <w:trPr>
          <w:trHeight w:val="804"/>
        </w:trPr>
        <w:tc>
          <w:tcPr>
            <w:tcW w:w="2171" w:type="dxa"/>
            <w:shd w:val="clear" w:color="auto" w:fill="D9EAD3"/>
          </w:tcPr>
          <w:p w14:paraId="1C3E6670" w14:textId="77777777" w:rsidR="00A95820" w:rsidRDefault="00A95820">
            <w:r>
              <w:t xml:space="preserve">3. </w:t>
            </w:r>
            <w:r>
              <w:rPr>
                <w:color w:val="000000"/>
              </w:rPr>
              <w:t>Objetivos congruentes</w:t>
            </w:r>
          </w:p>
        </w:tc>
        <w:tc>
          <w:tcPr>
            <w:tcW w:w="8320" w:type="dxa"/>
            <w:shd w:val="clear" w:color="auto" w:fill="D9EAD3"/>
          </w:tcPr>
          <w:p w14:paraId="20EC8AFD" w14:textId="470C1E27" w:rsidR="00A95820" w:rsidRDefault="00A95820">
            <w:r>
              <w:rPr>
                <w:color w:val="000000"/>
              </w:rPr>
              <w:t>La redacción de los objetivos es adecuada y congruente con el tema, las actividades a desarrollar y el alcance del evento. Para d</w:t>
            </w:r>
            <w:r w:rsidRPr="00DC49B2">
              <w:rPr>
                <w:b/>
                <w:color w:val="000000"/>
              </w:rPr>
              <w:t>iplomados y cursos de actualización</w:t>
            </w:r>
            <w:r>
              <w:rPr>
                <w:color w:val="000000"/>
              </w:rPr>
              <w:t xml:space="preserve"> debe incluir Objetivos General y Objetivos particulares. </w:t>
            </w:r>
          </w:p>
        </w:tc>
        <w:tc>
          <w:tcPr>
            <w:tcW w:w="708" w:type="dxa"/>
            <w:shd w:val="clear" w:color="auto" w:fill="D9EAD3"/>
          </w:tcPr>
          <w:p w14:paraId="2D9CDD82" w14:textId="77777777" w:rsidR="00A95820" w:rsidRDefault="00A95820">
            <w:pPr>
              <w:jc w:val="both"/>
            </w:pPr>
          </w:p>
        </w:tc>
        <w:tc>
          <w:tcPr>
            <w:tcW w:w="567" w:type="dxa"/>
            <w:shd w:val="clear" w:color="auto" w:fill="D9EAD3"/>
          </w:tcPr>
          <w:p w14:paraId="5FAF9B4E" w14:textId="77777777" w:rsidR="00A95820" w:rsidRDefault="00A95820">
            <w:pPr>
              <w:jc w:val="both"/>
            </w:pPr>
          </w:p>
        </w:tc>
        <w:tc>
          <w:tcPr>
            <w:tcW w:w="709" w:type="dxa"/>
            <w:shd w:val="clear" w:color="auto" w:fill="D9EAD3"/>
          </w:tcPr>
          <w:p w14:paraId="75EA96A5" w14:textId="0D1AFEDA" w:rsidR="00A95820" w:rsidRDefault="00A95820">
            <w:pPr>
              <w:jc w:val="both"/>
            </w:pPr>
          </w:p>
        </w:tc>
        <w:tc>
          <w:tcPr>
            <w:tcW w:w="2268" w:type="dxa"/>
            <w:shd w:val="clear" w:color="auto" w:fill="D9EAD3"/>
          </w:tcPr>
          <w:p w14:paraId="43A230A7" w14:textId="77777777" w:rsidR="00A95820" w:rsidRDefault="00A95820">
            <w:pPr>
              <w:jc w:val="both"/>
            </w:pPr>
          </w:p>
        </w:tc>
      </w:tr>
      <w:tr w:rsidR="00A95820" w14:paraId="1D1234E9" w14:textId="77777777" w:rsidTr="00A95820">
        <w:trPr>
          <w:trHeight w:val="1365"/>
        </w:trPr>
        <w:tc>
          <w:tcPr>
            <w:tcW w:w="2171" w:type="dxa"/>
          </w:tcPr>
          <w:p w14:paraId="3CC275BB" w14:textId="77777777" w:rsidR="00A95820" w:rsidRDefault="00A95820">
            <w:r>
              <w:t xml:space="preserve">4. </w:t>
            </w:r>
            <w:r>
              <w:rPr>
                <w:color w:val="000000"/>
              </w:rPr>
              <w:t>Justificación</w:t>
            </w:r>
          </w:p>
        </w:tc>
        <w:tc>
          <w:tcPr>
            <w:tcW w:w="8320" w:type="dxa"/>
          </w:tcPr>
          <w:p w14:paraId="0B2B51F1" w14:textId="77777777" w:rsidR="00A95820" w:rsidRDefault="00A9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Incluye un análisis que muestra la pertinencia para realizar el evento con la temática mencionada. </w:t>
            </w:r>
          </w:p>
          <w:p w14:paraId="17F33736" w14:textId="452C00CE" w:rsidR="00A95820" w:rsidRDefault="00A95820" w:rsidP="00E00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En caso de los diplomados debe presentar un análisis de los diplomados en dicha temática ofrecidos en la región y justificar por qué se </w:t>
            </w:r>
            <w:r>
              <w:t>plantea</w:t>
            </w:r>
            <w:r>
              <w:rPr>
                <w:color w:val="000000"/>
              </w:rPr>
              <w:t xml:space="preserve"> la propuesta y qué diferencias hay con otras, que justifica que se le </w:t>
            </w:r>
            <w:r>
              <w:t>dé el</w:t>
            </w:r>
            <w:r>
              <w:rPr>
                <w:color w:val="000000"/>
              </w:rPr>
              <w:t xml:space="preserve"> aval.</w:t>
            </w:r>
          </w:p>
        </w:tc>
        <w:tc>
          <w:tcPr>
            <w:tcW w:w="708" w:type="dxa"/>
          </w:tcPr>
          <w:p w14:paraId="6899CFFB" w14:textId="77777777" w:rsidR="00A95820" w:rsidRDefault="00A95820">
            <w:pPr>
              <w:jc w:val="both"/>
            </w:pPr>
          </w:p>
        </w:tc>
        <w:tc>
          <w:tcPr>
            <w:tcW w:w="567" w:type="dxa"/>
          </w:tcPr>
          <w:p w14:paraId="03421F98" w14:textId="77777777" w:rsidR="00A95820" w:rsidRDefault="00A95820">
            <w:pPr>
              <w:jc w:val="both"/>
            </w:pPr>
          </w:p>
        </w:tc>
        <w:tc>
          <w:tcPr>
            <w:tcW w:w="709" w:type="dxa"/>
          </w:tcPr>
          <w:p w14:paraId="6FCCC751" w14:textId="6EE5DC52" w:rsidR="00A95820" w:rsidRDefault="00A95820">
            <w:pPr>
              <w:jc w:val="both"/>
            </w:pPr>
          </w:p>
        </w:tc>
        <w:tc>
          <w:tcPr>
            <w:tcW w:w="2268" w:type="dxa"/>
          </w:tcPr>
          <w:p w14:paraId="1E07674A" w14:textId="77777777" w:rsidR="00A95820" w:rsidRDefault="00A95820">
            <w:pPr>
              <w:jc w:val="both"/>
            </w:pPr>
          </w:p>
        </w:tc>
      </w:tr>
      <w:tr w:rsidR="00A95820" w14:paraId="74447D4D" w14:textId="77777777" w:rsidTr="00A95820">
        <w:trPr>
          <w:trHeight w:val="530"/>
        </w:trPr>
        <w:tc>
          <w:tcPr>
            <w:tcW w:w="2171" w:type="dxa"/>
            <w:shd w:val="clear" w:color="auto" w:fill="D9EAD3"/>
          </w:tcPr>
          <w:p w14:paraId="5E849CDE" w14:textId="77777777" w:rsidR="00A95820" w:rsidRDefault="00A95820">
            <w:r>
              <w:t xml:space="preserve">5. </w:t>
            </w:r>
            <w:r>
              <w:rPr>
                <w:color w:val="000000"/>
              </w:rPr>
              <w:t>Pertinencia</w:t>
            </w:r>
          </w:p>
        </w:tc>
        <w:tc>
          <w:tcPr>
            <w:tcW w:w="8320" w:type="dxa"/>
            <w:shd w:val="clear" w:color="auto" w:fill="D9EAD3"/>
          </w:tcPr>
          <w:p w14:paraId="2082E2C4" w14:textId="77777777" w:rsidR="00A95820" w:rsidRDefault="00A95820">
            <w:r>
              <w:rPr>
                <w:color w:val="000000"/>
              </w:rPr>
              <w:t xml:space="preserve">Se considera que la temática </w:t>
            </w:r>
            <w:r>
              <w:t>abarcada en el</w:t>
            </w:r>
            <w:r>
              <w:rPr>
                <w:color w:val="000000"/>
              </w:rPr>
              <w:t xml:space="preserve"> programa del evento es </w:t>
            </w:r>
            <w:r>
              <w:t xml:space="preserve">adecuada y </w:t>
            </w:r>
            <w:r>
              <w:rPr>
                <w:color w:val="000000"/>
              </w:rPr>
              <w:t>oportuna para las necesidades formativas del público al que se le oferta.</w:t>
            </w:r>
          </w:p>
        </w:tc>
        <w:tc>
          <w:tcPr>
            <w:tcW w:w="708" w:type="dxa"/>
            <w:shd w:val="clear" w:color="auto" w:fill="D9EAD3"/>
          </w:tcPr>
          <w:p w14:paraId="5842452E" w14:textId="77777777" w:rsidR="00A95820" w:rsidRDefault="00A95820">
            <w:pPr>
              <w:jc w:val="both"/>
            </w:pPr>
          </w:p>
        </w:tc>
        <w:tc>
          <w:tcPr>
            <w:tcW w:w="567" w:type="dxa"/>
            <w:shd w:val="clear" w:color="auto" w:fill="D9EAD3"/>
          </w:tcPr>
          <w:p w14:paraId="38F1CA00" w14:textId="77777777" w:rsidR="00A95820" w:rsidRDefault="00A95820">
            <w:pPr>
              <w:jc w:val="both"/>
            </w:pPr>
          </w:p>
        </w:tc>
        <w:tc>
          <w:tcPr>
            <w:tcW w:w="709" w:type="dxa"/>
            <w:shd w:val="clear" w:color="auto" w:fill="D9EAD3"/>
          </w:tcPr>
          <w:p w14:paraId="0164D699" w14:textId="1AC2A99E" w:rsidR="00A95820" w:rsidRDefault="00A95820">
            <w:pPr>
              <w:jc w:val="both"/>
            </w:pPr>
          </w:p>
        </w:tc>
        <w:tc>
          <w:tcPr>
            <w:tcW w:w="2268" w:type="dxa"/>
            <w:shd w:val="clear" w:color="auto" w:fill="D9EAD3"/>
          </w:tcPr>
          <w:p w14:paraId="148959BE" w14:textId="77777777" w:rsidR="00A95820" w:rsidRDefault="00A95820">
            <w:pPr>
              <w:jc w:val="both"/>
            </w:pPr>
          </w:p>
        </w:tc>
      </w:tr>
      <w:tr w:rsidR="00A95820" w14:paraId="35C42B5B" w14:textId="77777777" w:rsidTr="00A95820">
        <w:trPr>
          <w:trHeight w:val="819"/>
        </w:trPr>
        <w:tc>
          <w:tcPr>
            <w:tcW w:w="2171" w:type="dxa"/>
            <w:shd w:val="clear" w:color="auto" w:fill="D9EAD3"/>
          </w:tcPr>
          <w:p w14:paraId="0287EFEB" w14:textId="77777777" w:rsidR="00A95820" w:rsidRDefault="00A95820">
            <w:r>
              <w:t xml:space="preserve">6. </w:t>
            </w:r>
            <w:r>
              <w:rPr>
                <w:color w:val="000000"/>
              </w:rPr>
              <w:t>Congruencia de estructura</w:t>
            </w:r>
          </w:p>
        </w:tc>
        <w:tc>
          <w:tcPr>
            <w:tcW w:w="8320" w:type="dxa"/>
            <w:shd w:val="clear" w:color="auto" w:fill="D9EAD3"/>
          </w:tcPr>
          <w:p w14:paraId="340BCCAF" w14:textId="77777777" w:rsidR="00A95820" w:rsidRDefault="00A95820" w:rsidP="00E00440">
            <w:r>
              <w:t>L</w:t>
            </w:r>
            <w:r>
              <w:rPr>
                <w:color w:val="000000"/>
              </w:rPr>
              <w:t xml:space="preserve">os apartados del evento presentado tienen congruencia en sus elementos: nombre, objetivos, justificación </w:t>
            </w:r>
            <w:r>
              <w:t xml:space="preserve">y </w:t>
            </w:r>
            <w:r>
              <w:rPr>
                <w:color w:val="000000"/>
              </w:rPr>
              <w:t>temática. Para Diplomados y cursos de actualización congruencia con actividades implicadas y productos esperados.</w:t>
            </w:r>
          </w:p>
        </w:tc>
        <w:tc>
          <w:tcPr>
            <w:tcW w:w="708" w:type="dxa"/>
            <w:shd w:val="clear" w:color="auto" w:fill="D9EAD3"/>
          </w:tcPr>
          <w:p w14:paraId="43B825E6" w14:textId="77777777" w:rsidR="00A95820" w:rsidRDefault="00A95820">
            <w:pPr>
              <w:jc w:val="both"/>
            </w:pPr>
          </w:p>
        </w:tc>
        <w:tc>
          <w:tcPr>
            <w:tcW w:w="567" w:type="dxa"/>
            <w:shd w:val="clear" w:color="auto" w:fill="D9EAD3"/>
          </w:tcPr>
          <w:p w14:paraId="41728208" w14:textId="77777777" w:rsidR="00A95820" w:rsidRDefault="00A95820">
            <w:pPr>
              <w:jc w:val="both"/>
            </w:pPr>
          </w:p>
        </w:tc>
        <w:tc>
          <w:tcPr>
            <w:tcW w:w="709" w:type="dxa"/>
            <w:shd w:val="clear" w:color="auto" w:fill="D9EAD3"/>
          </w:tcPr>
          <w:p w14:paraId="0A92CE9C" w14:textId="2EDF23F0" w:rsidR="00A95820" w:rsidRDefault="00A95820">
            <w:pPr>
              <w:jc w:val="both"/>
            </w:pPr>
          </w:p>
        </w:tc>
        <w:tc>
          <w:tcPr>
            <w:tcW w:w="2268" w:type="dxa"/>
            <w:shd w:val="clear" w:color="auto" w:fill="D9EAD3"/>
          </w:tcPr>
          <w:p w14:paraId="3D0CF949" w14:textId="77777777" w:rsidR="00A95820" w:rsidRDefault="00A95820">
            <w:pPr>
              <w:jc w:val="both"/>
            </w:pPr>
          </w:p>
        </w:tc>
      </w:tr>
      <w:tr w:rsidR="00A95820" w14:paraId="7689B9AF" w14:textId="77777777" w:rsidTr="00A95820">
        <w:trPr>
          <w:trHeight w:val="1077"/>
        </w:trPr>
        <w:tc>
          <w:tcPr>
            <w:tcW w:w="2171" w:type="dxa"/>
            <w:shd w:val="clear" w:color="auto" w:fill="D9EAD3"/>
          </w:tcPr>
          <w:p w14:paraId="41C000A0" w14:textId="77777777" w:rsidR="00A95820" w:rsidRDefault="00A95820">
            <w:pPr>
              <w:rPr>
                <w:color w:val="000000"/>
              </w:rPr>
            </w:pPr>
            <w:r>
              <w:t xml:space="preserve">7. </w:t>
            </w:r>
            <w:r>
              <w:rPr>
                <w:color w:val="000000"/>
              </w:rPr>
              <w:t>Ponentes de calidad</w:t>
            </w:r>
          </w:p>
        </w:tc>
        <w:tc>
          <w:tcPr>
            <w:tcW w:w="8320" w:type="dxa"/>
            <w:shd w:val="clear" w:color="auto" w:fill="D9EAD3"/>
          </w:tcPr>
          <w:p w14:paraId="7DE4C74C" w14:textId="77777777" w:rsidR="00A95820" w:rsidRDefault="00A95820" w:rsidP="00AD7250">
            <w:pPr>
              <w:rPr>
                <w:color w:val="000000"/>
              </w:rPr>
            </w:pPr>
            <w:r>
              <w:rPr>
                <w:color w:val="000000"/>
              </w:rPr>
              <w:t xml:space="preserve">Incluye un resumen curricular de los ponentes que </w:t>
            </w:r>
            <w:r>
              <w:t>demuestran</w:t>
            </w:r>
            <w:r>
              <w:rPr>
                <w:color w:val="000000"/>
              </w:rPr>
              <w:t xml:space="preserve"> el dominio del tema que expondrá cada uno (</w:t>
            </w:r>
            <w:r w:rsidRPr="00AD7250">
              <w:rPr>
                <w:color w:val="000000"/>
              </w:rPr>
              <w:t>antecedentes académicos, profesionales y escolaridad</w:t>
            </w:r>
            <w:r>
              <w:rPr>
                <w:color w:val="000000"/>
              </w:rPr>
              <w:t xml:space="preserve">). </w:t>
            </w:r>
          </w:p>
          <w:p w14:paraId="4CBEB242" w14:textId="77777777" w:rsidR="00A95820" w:rsidRDefault="00A95820" w:rsidP="00AD7250">
            <w:r>
              <w:rPr>
                <w:color w:val="000000"/>
              </w:rPr>
              <w:t>Para Diplomados y cursos de actualización incluye currículum junto a documentos probatorios.</w:t>
            </w:r>
          </w:p>
        </w:tc>
        <w:tc>
          <w:tcPr>
            <w:tcW w:w="708" w:type="dxa"/>
            <w:shd w:val="clear" w:color="auto" w:fill="D9EAD3"/>
          </w:tcPr>
          <w:p w14:paraId="4AC96D5C" w14:textId="77777777" w:rsidR="00A95820" w:rsidRDefault="00A95820">
            <w:pPr>
              <w:jc w:val="both"/>
            </w:pPr>
          </w:p>
        </w:tc>
        <w:tc>
          <w:tcPr>
            <w:tcW w:w="567" w:type="dxa"/>
            <w:shd w:val="clear" w:color="auto" w:fill="D9EAD3"/>
          </w:tcPr>
          <w:p w14:paraId="71666E1D" w14:textId="77777777" w:rsidR="00A95820" w:rsidRDefault="00A95820">
            <w:pPr>
              <w:jc w:val="both"/>
            </w:pPr>
          </w:p>
        </w:tc>
        <w:tc>
          <w:tcPr>
            <w:tcW w:w="709" w:type="dxa"/>
            <w:shd w:val="clear" w:color="auto" w:fill="D9EAD3"/>
          </w:tcPr>
          <w:p w14:paraId="2C754507" w14:textId="60F3508F" w:rsidR="00A95820" w:rsidRDefault="00A95820">
            <w:pPr>
              <w:jc w:val="both"/>
            </w:pPr>
          </w:p>
        </w:tc>
        <w:tc>
          <w:tcPr>
            <w:tcW w:w="2268" w:type="dxa"/>
            <w:shd w:val="clear" w:color="auto" w:fill="D9EAD3"/>
          </w:tcPr>
          <w:p w14:paraId="29E5F8E2" w14:textId="77777777" w:rsidR="00A95820" w:rsidRDefault="00A95820">
            <w:pPr>
              <w:jc w:val="both"/>
            </w:pPr>
          </w:p>
        </w:tc>
      </w:tr>
      <w:tr w:rsidR="00A95820" w14:paraId="07FF1048" w14:textId="77777777" w:rsidTr="00A95820">
        <w:trPr>
          <w:trHeight w:val="530"/>
        </w:trPr>
        <w:tc>
          <w:tcPr>
            <w:tcW w:w="2171" w:type="dxa"/>
            <w:shd w:val="clear" w:color="auto" w:fill="EAD1DC"/>
          </w:tcPr>
          <w:p w14:paraId="1CA568A3" w14:textId="77777777" w:rsidR="00A95820" w:rsidRPr="00AD7250" w:rsidRDefault="00A95820">
            <w:r>
              <w:t xml:space="preserve">8. </w:t>
            </w:r>
            <w:r w:rsidRPr="00AD7250">
              <w:t>Bibliografía actualizada</w:t>
            </w:r>
          </w:p>
        </w:tc>
        <w:tc>
          <w:tcPr>
            <w:tcW w:w="8320" w:type="dxa"/>
            <w:shd w:val="clear" w:color="auto" w:fill="EAD1DC"/>
          </w:tcPr>
          <w:p w14:paraId="10ABE4A6" w14:textId="007A5F75" w:rsidR="00A95820" w:rsidRDefault="00A95820" w:rsidP="00AD7250">
            <w:r w:rsidRPr="00AD7250">
              <w:t xml:space="preserve">Incluye bibliografía recomendable </w:t>
            </w:r>
            <w:r w:rsidRPr="00AD7250">
              <w:t>que será de apoyo</w:t>
            </w:r>
            <w:r w:rsidRPr="00AD7250">
              <w:t xml:space="preserve"> para el evento. Se considera que es reciente y de fuentes de calidad científica.</w:t>
            </w:r>
          </w:p>
        </w:tc>
        <w:tc>
          <w:tcPr>
            <w:tcW w:w="708" w:type="dxa"/>
            <w:shd w:val="clear" w:color="auto" w:fill="EAD1DC"/>
          </w:tcPr>
          <w:p w14:paraId="2D6F66F5" w14:textId="77777777" w:rsidR="00A95820" w:rsidRDefault="00A95820" w:rsidP="00AD7250"/>
        </w:tc>
        <w:tc>
          <w:tcPr>
            <w:tcW w:w="567" w:type="dxa"/>
            <w:shd w:val="clear" w:color="auto" w:fill="EAD1DC"/>
          </w:tcPr>
          <w:p w14:paraId="3DACDFE5" w14:textId="77777777" w:rsidR="00A95820" w:rsidRDefault="00A95820" w:rsidP="00AD7250"/>
        </w:tc>
        <w:tc>
          <w:tcPr>
            <w:tcW w:w="709" w:type="dxa"/>
            <w:shd w:val="clear" w:color="auto" w:fill="EAD1DC"/>
          </w:tcPr>
          <w:p w14:paraId="25CD96C1" w14:textId="019B4B85" w:rsidR="00A95820" w:rsidRDefault="00A95820" w:rsidP="00AD7250"/>
        </w:tc>
        <w:tc>
          <w:tcPr>
            <w:tcW w:w="2268" w:type="dxa"/>
            <w:shd w:val="clear" w:color="auto" w:fill="EAD1DC"/>
          </w:tcPr>
          <w:p w14:paraId="5B1D241B" w14:textId="77777777" w:rsidR="00A95820" w:rsidRDefault="00A95820" w:rsidP="00AD7250"/>
        </w:tc>
      </w:tr>
      <w:tr w:rsidR="00A95820" w14:paraId="28D5CBE3" w14:textId="77777777" w:rsidTr="00A95820">
        <w:trPr>
          <w:trHeight w:val="546"/>
        </w:trPr>
        <w:tc>
          <w:tcPr>
            <w:tcW w:w="2171" w:type="dxa"/>
            <w:shd w:val="clear" w:color="auto" w:fill="EAD1DC"/>
          </w:tcPr>
          <w:p w14:paraId="5F203FEB" w14:textId="77777777" w:rsidR="00A95820" w:rsidRDefault="00A95820">
            <w:pPr>
              <w:rPr>
                <w:color w:val="000000"/>
              </w:rPr>
            </w:pPr>
            <w:r>
              <w:t xml:space="preserve">9. </w:t>
            </w:r>
            <w:r>
              <w:rPr>
                <w:color w:val="000000"/>
              </w:rPr>
              <w:t>Proceso de evaluación</w:t>
            </w:r>
          </w:p>
        </w:tc>
        <w:tc>
          <w:tcPr>
            <w:tcW w:w="8320" w:type="dxa"/>
            <w:shd w:val="clear" w:color="auto" w:fill="EAD1DC"/>
          </w:tcPr>
          <w:p w14:paraId="73410930" w14:textId="77777777" w:rsidR="00A95820" w:rsidRDefault="00A95820">
            <w:r>
              <w:rPr>
                <w:color w:val="000000"/>
              </w:rPr>
              <w:t>Se considera que las evidencias que se proponen para obtener la constancia o diploma son adecuadas.</w:t>
            </w:r>
          </w:p>
        </w:tc>
        <w:tc>
          <w:tcPr>
            <w:tcW w:w="708" w:type="dxa"/>
            <w:shd w:val="clear" w:color="auto" w:fill="EAD1DC"/>
          </w:tcPr>
          <w:p w14:paraId="210A6914" w14:textId="77777777" w:rsidR="00A95820" w:rsidRDefault="00A95820">
            <w:pPr>
              <w:jc w:val="both"/>
            </w:pPr>
          </w:p>
        </w:tc>
        <w:tc>
          <w:tcPr>
            <w:tcW w:w="567" w:type="dxa"/>
            <w:shd w:val="clear" w:color="auto" w:fill="EAD1DC"/>
          </w:tcPr>
          <w:p w14:paraId="67AF0009" w14:textId="77777777" w:rsidR="00A95820" w:rsidRDefault="00A95820">
            <w:pPr>
              <w:jc w:val="both"/>
            </w:pPr>
          </w:p>
        </w:tc>
        <w:tc>
          <w:tcPr>
            <w:tcW w:w="709" w:type="dxa"/>
            <w:shd w:val="clear" w:color="auto" w:fill="EAD1DC"/>
          </w:tcPr>
          <w:p w14:paraId="276DFACF" w14:textId="2C161EF9" w:rsidR="00A95820" w:rsidRDefault="00A95820">
            <w:pPr>
              <w:jc w:val="both"/>
            </w:pPr>
          </w:p>
        </w:tc>
        <w:tc>
          <w:tcPr>
            <w:tcW w:w="2268" w:type="dxa"/>
            <w:shd w:val="clear" w:color="auto" w:fill="EAD1DC"/>
          </w:tcPr>
          <w:p w14:paraId="413BA92C" w14:textId="77777777" w:rsidR="00A95820" w:rsidRDefault="00A95820">
            <w:pPr>
              <w:jc w:val="both"/>
            </w:pPr>
          </w:p>
        </w:tc>
      </w:tr>
      <w:tr w:rsidR="00A95820" w14:paraId="7509DC4C" w14:textId="77777777" w:rsidTr="00A95820">
        <w:trPr>
          <w:trHeight w:val="530"/>
        </w:trPr>
        <w:tc>
          <w:tcPr>
            <w:tcW w:w="2171" w:type="dxa"/>
          </w:tcPr>
          <w:p w14:paraId="2CFB8135" w14:textId="77777777" w:rsidR="00A95820" w:rsidRDefault="00A95820">
            <w:r>
              <w:t>10. Redacción y ortografía</w:t>
            </w:r>
          </w:p>
        </w:tc>
        <w:tc>
          <w:tcPr>
            <w:tcW w:w="8320" w:type="dxa"/>
          </w:tcPr>
          <w:p w14:paraId="47989B81" w14:textId="77777777" w:rsidR="00A95820" w:rsidRDefault="00A95820">
            <w:r>
              <w:t>El documento se presenta con una calidad de redacción profesional y con una ortografía adecuada para el idioma español.</w:t>
            </w:r>
          </w:p>
        </w:tc>
        <w:tc>
          <w:tcPr>
            <w:tcW w:w="708" w:type="dxa"/>
          </w:tcPr>
          <w:p w14:paraId="4492881E" w14:textId="77777777" w:rsidR="00A95820" w:rsidRDefault="00A95820">
            <w:pPr>
              <w:jc w:val="both"/>
            </w:pPr>
          </w:p>
        </w:tc>
        <w:tc>
          <w:tcPr>
            <w:tcW w:w="567" w:type="dxa"/>
          </w:tcPr>
          <w:p w14:paraId="2854B246" w14:textId="77777777" w:rsidR="00A95820" w:rsidRDefault="00A95820">
            <w:pPr>
              <w:jc w:val="both"/>
            </w:pPr>
          </w:p>
        </w:tc>
        <w:tc>
          <w:tcPr>
            <w:tcW w:w="709" w:type="dxa"/>
          </w:tcPr>
          <w:p w14:paraId="447CC216" w14:textId="3FA14158" w:rsidR="00A95820" w:rsidRDefault="00A95820">
            <w:pPr>
              <w:jc w:val="both"/>
            </w:pPr>
          </w:p>
        </w:tc>
        <w:tc>
          <w:tcPr>
            <w:tcW w:w="2268" w:type="dxa"/>
          </w:tcPr>
          <w:p w14:paraId="012EA202" w14:textId="77777777" w:rsidR="00A95820" w:rsidRDefault="00A95820">
            <w:pPr>
              <w:jc w:val="both"/>
            </w:pPr>
          </w:p>
        </w:tc>
      </w:tr>
    </w:tbl>
    <w:tbl>
      <w:tblPr>
        <w:tblStyle w:val="Tablaconcuadrcula"/>
        <w:tblpPr w:leftFromText="141" w:rightFromText="141" w:vertAnchor="text" w:horzAnchor="margin" w:tblpX="-572" w:tblpY="408"/>
        <w:tblW w:w="13745" w:type="dxa"/>
        <w:tblLook w:val="04A0" w:firstRow="1" w:lastRow="0" w:firstColumn="1" w:lastColumn="0" w:noHBand="0" w:noVBand="1"/>
      </w:tblPr>
      <w:tblGrid>
        <w:gridCol w:w="5949"/>
        <w:gridCol w:w="3690"/>
        <w:gridCol w:w="1843"/>
        <w:gridCol w:w="2263"/>
      </w:tblGrid>
      <w:tr w:rsidR="00E00440" w14:paraId="5E28B7D3" w14:textId="77777777" w:rsidTr="00E00440">
        <w:tc>
          <w:tcPr>
            <w:tcW w:w="5949" w:type="dxa"/>
            <w:shd w:val="clear" w:color="auto" w:fill="CFE2F3"/>
          </w:tcPr>
          <w:p w14:paraId="16554AF2" w14:textId="77777777" w:rsidR="00E00440" w:rsidRDefault="00E00440" w:rsidP="00E00440">
            <w:pPr>
              <w:spacing w:after="60"/>
              <w:jc w:val="center"/>
            </w:pPr>
            <w:bookmarkStart w:id="0" w:name="_heading=h.gjdgxs" w:colFirst="0" w:colLast="0"/>
            <w:bookmarkEnd w:id="0"/>
            <w:r>
              <w:t>Evaluador</w:t>
            </w:r>
          </w:p>
        </w:tc>
        <w:tc>
          <w:tcPr>
            <w:tcW w:w="3690" w:type="dxa"/>
            <w:shd w:val="clear" w:color="auto" w:fill="CFE2F3"/>
          </w:tcPr>
          <w:p w14:paraId="6128E42E" w14:textId="77777777" w:rsidR="00E00440" w:rsidRDefault="00E00440" w:rsidP="00E00440">
            <w:pPr>
              <w:spacing w:after="60"/>
              <w:jc w:val="center"/>
            </w:pPr>
            <w:r>
              <w:t>Instancia</w:t>
            </w:r>
          </w:p>
        </w:tc>
        <w:tc>
          <w:tcPr>
            <w:tcW w:w="1843" w:type="dxa"/>
            <w:shd w:val="clear" w:color="auto" w:fill="CFE2F3"/>
          </w:tcPr>
          <w:p w14:paraId="78C69060" w14:textId="77777777" w:rsidR="00E00440" w:rsidRDefault="00E00440" w:rsidP="00E00440">
            <w:pPr>
              <w:spacing w:after="60"/>
              <w:jc w:val="center"/>
            </w:pPr>
            <w:r>
              <w:t>Puntuación total</w:t>
            </w:r>
          </w:p>
        </w:tc>
        <w:tc>
          <w:tcPr>
            <w:tcW w:w="2263" w:type="dxa"/>
            <w:shd w:val="clear" w:color="auto" w:fill="CFE2F3"/>
          </w:tcPr>
          <w:p w14:paraId="749DA0A4" w14:textId="77777777" w:rsidR="00E00440" w:rsidRDefault="00E00440" w:rsidP="00E00440">
            <w:pPr>
              <w:spacing w:after="60"/>
              <w:jc w:val="center"/>
            </w:pPr>
            <w:r>
              <w:t>Firma</w:t>
            </w:r>
          </w:p>
        </w:tc>
      </w:tr>
      <w:tr w:rsidR="00E00440" w14:paraId="3334397B" w14:textId="77777777" w:rsidTr="00E00440">
        <w:trPr>
          <w:trHeight w:val="567"/>
        </w:trPr>
        <w:tc>
          <w:tcPr>
            <w:tcW w:w="5949" w:type="dxa"/>
          </w:tcPr>
          <w:p w14:paraId="5B210A6B" w14:textId="77777777" w:rsidR="00E00440" w:rsidRDefault="00E00440" w:rsidP="00E00440">
            <w:pPr>
              <w:spacing w:after="60"/>
              <w:jc w:val="both"/>
            </w:pPr>
          </w:p>
        </w:tc>
        <w:tc>
          <w:tcPr>
            <w:tcW w:w="3690" w:type="dxa"/>
          </w:tcPr>
          <w:p w14:paraId="1D9992E0" w14:textId="77777777" w:rsidR="00E00440" w:rsidRDefault="00E00440" w:rsidP="00E00440">
            <w:pPr>
              <w:spacing w:after="60"/>
              <w:jc w:val="both"/>
            </w:pPr>
          </w:p>
        </w:tc>
        <w:tc>
          <w:tcPr>
            <w:tcW w:w="1843" w:type="dxa"/>
          </w:tcPr>
          <w:p w14:paraId="27A45359" w14:textId="77777777" w:rsidR="00E00440" w:rsidRDefault="00E00440" w:rsidP="00E00440">
            <w:pPr>
              <w:spacing w:after="60"/>
              <w:jc w:val="both"/>
            </w:pPr>
          </w:p>
        </w:tc>
        <w:tc>
          <w:tcPr>
            <w:tcW w:w="2263" w:type="dxa"/>
          </w:tcPr>
          <w:p w14:paraId="661E4B1B" w14:textId="77777777" w:rsidR="00E00440" w:rsidRDefault="00E00440" w:rsidP="00E00440">
            <w:pPr>
              <w:spacing w:after="60"/>
              <w:jc w:val="both"/>
            </w:pPr>
          </w:p>
        </w:tc>
      </w:tr>
    </w:tbl>
    <w:p w14:paraId="758DE205" w14:textId="77777777" w:rsidR="00E00440" w:rsidRDefault="00E00440" w:rsidP="00903F6D">
      <w:pPr>
        <w:spacing w:after="60" w:line="240" w:lineRule="auto"/>
        <w:jc w:val="both"/>
      </w:pPr>
    </w:p>
    <w:p w14:paraId="5F24DED0" w14:textId="77777777" w:rsidR="00B26771" w:rsidRDefault="00903F6D" w:rsidP="00903F6D">
      <w:pPr>
        <w:spacing w:after="60" w:line="240" w:lineRule="auto"/>
        <w:jc w:val="both"/>
      </w:pPr>
      <w:r>
        <w:t>Lugar y fecha</w:t>
      </w:r>
      <w:bookmarkStart w:id="1" w:name="_heading=h.hf94qxazhwrq" w:colFirst="0" w:colLast="0"/>
      <w:bookmarkStart w:id="2" w:name="_heading=h.chkxdaco7qyw" w:colFirst="0" w:colLast="0"/>
      <w:bookmarkStart w:id="3" w:name="_heading=h.vlv00zfk5z9u" w:colFirst="0" w:colLast="0"/>
      <w:bookmarkEnd w:id="1"/>
      <w:bookmarkEnd w:id="2"/>
      <w:bookmarkEnd w:id="3"/>
      <w:r w:rsidR="00E00440">
        <w:t>:</w:t>
      </w:r>
    </w:p>
    <w:sectPr w:rsidR="00B26771" w:rsidSect="00AD7250">
      <w:headerReference w:type="default" r:id="rId8"/>
      <w:footerReference w:type="default" r:id="rId9"/>
      <w:pgSz w:w="15840" w:h="12240" w:orient="landscape"/>
      <w:pgMar w:top="993" w:right="1417" w:bottom="1560" w:left="1417" w:header="426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0904" w14:textId="77777777" w:rsidR="00594784" w:rsidRDefault="00903F6D">
      <w:pPr>
        <w:spacing w:after="0" w:line="240" w:lineRule="auto"/>
      </w:pPr>
      <w:r>
        <w:separator/>
      </w:r>
    </w:p>
  </w:endnote>
  <w:endnote w:type="continuationSeparator" w:id="0">
    <w:p w14:paraId="15BD960D" w14:textId="77777777" w:rsidR="00594784" w:rsidRDefault="009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1263" w14:textId="77777777" w:rsidR="00903F6D" w:rsidRDefault="00903F6D" w:rsidP="00903F6D">
    <w:pPr>
      <w:spacing w:after="0" w:line="276" w:lineRule="auto"/>
      <w:jc w:val="both"/>
      <w:rPr>
        <w:sz w:val="24"/>
        <w:szCs w:val="24"/>
      </w:rPr>
    </w:pPr>
  </w:p>
  <w:tbl>
    <w:tblPr>
      <w:tblStyle w:val="a0"/>
      <w:tblpPr w:leftFromText="141" w:rightFromText="141" w:vertAnchor="text" w:horzAnchor="margin" w:tblpY="1"/>
      <w:tblOverlap w:val="never"/>
      <w:tblW w:w="6451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42"/>
      <w:gridCol w:w="6009"/>
    </w:tblGrid>
    <w:tr w:rsidR="00903F6D" w14:paraId="03BAED53" w14:textId="77777777" w:rsidTr="00903F6D">
      <w:trPr>
        <w:trHeight w:val="12"/>
      </w:trPr>
      <w:tc>
        <w:tcPr>
          <w:tcW w:w="442" w:type="dxa"/>
          <w:shd w:val="clear" w:color="auto" w:fill="EAD1DC"/>
          <w:tcMar>
            <w:top w:w="100" w:type="dxa"/>
            <w:left w:w="100" w:type="dxa"/>
            <w:bottom w:w="100" w:type="dxa"/>
            <w:right w:w="100" w:type="dxa"/>
          </w:tcMar>
        </w:tcPr>
        <w:p w14:paraId="73C4257F" w14:textId="77777777" w:rsidR="00903F6D" w:rsidRDefault="00903F6D" w:rsidP="00903F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>
      </w:tc>
      <w:tc>
        <w:tcPr>
          <w:tcW w:w="600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6DF688E" w14:textId="77777777" w:rsidR="00903F6D" w:rsidRDefault="00903F6D" w:rsidP="00903F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  <w:r>
            <w:t xml:space="preserve">Indispensable en diplomados, cursos de actualización y talleres. </w:t>
          </w:r>
        </w:p>
      </w:tc>
    </w:tr>
    <w:tr w:rsidR="00903F6D" w14:paraId="1B883D47" w14:textId="77777777" w:rsidTr="00903F6D">
      <w:trPr>
        <w:trHeight w:val="12"/>
      </w:trPr>
      <w:tc>
        <w:tcPr>
          <w:tcW w:w="442" w:type="dxa"/>
          <w:shd w:val="clear" w:color="auto" w:fill="D9EAD3"/>
          <w:tcMar>
            <w:top w:w="100" w:type="dxa"/>
            <w:left w:w="100" w:type="dxa"/>
            <w:bottom w:w="100" w:type="dxa"/>
            <w:right w:w="100" w:type="dxa"/>
          </w:tcMar>
        </w:tcPr>
        <w:p w14:paraId="352F458C" w14:textId="77777777" w:rsidR="00903F6D" w:rsidRDefault="00903F6D" w:rsidP="00903F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>
      </w:tc>
      <w:tc>
        <w:tcPr>
          <w:tcW w:w="600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18BCEC5" w14:textId="77777777" w:rsidR="00903F6D" w:rsidRDefault="00903F6D" w:rsidP="00903F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  <w:r>
            <w:t>Criterios indispensables para ser aprobado</w:t>
          </w:r>
        </w:p>
      </w:tc>
    </w:tr>
  </w:tbl>
  <w:p w14:paraId="54A37ADF" w14:textId="77777777" w:rsidR="00903F6D" w:rsidRDefault="00903F6D" w:rsidP="00903F6D">
    <w:pPr>
      <w:spacing w:after="0" w:line="276" w:lineRule="auto"/>
      <w:jc w:val="both"/>
      <w:rPr>
        <w:sz w:val="24"/>
        <w:szCs w:val="24"/>
      </w:rPr>
    </w:pPr>
    <w:r>
      <w:rPr>
        <w:sz w:val="24"/>
        <w:szCs w:val="24"/>
      </w:rPr>
      <w:t>Aprobado: &gt; 7 puntos incluyendo los indispensables</w:t>
    </w:r>
  </w:p>
  <w:p w14:paraId="1EADB20D" w14:textId="77777777" w:rsidR="00903F6D" w:rsidRDefault="00903F6D" w:rsidP="00903F6D">
    <w:pPr>
      <w:spacing w:after="0" w:line="276" w:lineRule="auto"/>
      <w:jc w:val="both"/>
      <w:rPr>
        <w:sz w:val="24"/>
        <w:szCs w:val="24"/>
      </w:rPr>
    </w:pPr>
    <w:r>
      <w:rPr>
        <w:sz w:val="24"/>
        <w:szCs w:val="24"/>
      </w:rPr>
      <w:t>Condicionado: 4 puntos al menos 3 indispensables</w:t>
    </w:r>
  </w:p>
  <w:p w14:paraId="08946BED" w14:textId="77777777" w:rsidR="00903F6D" w:rsidRPr="00903F6D" w:rsidRDefault="00903F6D" w:rsidP="00903F6D">
    <w:pPr>
      <w:spacing w:after="0" w:line="276" w:lineRule="auto"/>
      <w:jc w:val="both"/>
      <w:rPr>
        <w:sz w:val="24"/>
        <w:szCs w:val="24"/>
      </w:rPr>
    </w:pPr>
    <w:r w:rsidRPr="0005317D">
      <w:rPr>
        <w:sz w:val="24"/>
        <w:szCs w:val="24"/>
      </w:rPr>
      <w:t>No aprobado: &lt; 4 puntos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BB4A" w14:textId="77777777" w:rsidR="00594784" w:rsidRDefault="00903F6D">
      <w:pPr>
        <w:spacing w:after="0" w:line="240" w:lineRule="auto"/>
      </w:pPr>
      <w:r>
        <w:separator/>
      </w:r>
    </w:p>
  </w:footnote>
  <w:footnote w:type="continuationSeparator" w:id="0">
    <w:p w14:paraId="2BB2DC91" w14:textId="77777777" w:rsidR="00594784" w:rsidRDefault="0090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C558" w14:textId="77777777" w:rsidR="00B26771" w:rsidRDefault="00AD72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RPr="00851956"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20F8F9F" wp14:editId="4A0593DD">
          <wp:simplePos x="0" y="0"/>
          <wp:positionH relativeFrom="column">
            <wp:posOffset>-304800</wp:posOffset>
          </wp:positionH>
          <wp:positionV relativeFrom="paragraph">
            <wp:posOffset>-143510</wp:posOffset>
          </wp:positionV>
          <wp:extent cx="1752524" cy="381369"/>
          <wp:effectExtent l="0" t="0" r="635" b="0"/>
          <wp:wrapNone/>
          <wp:docPr id="35" name="Imagen 35" descr="\\148.202.94.135\sa\CSA-MBAM 2022-2025\Extensión\Imagen CSA\Escudo conjunto udgcuc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48.202.94.135\sa\CSA-MBAM 2022-2025\Extensión\Imagen CSA\Escudo conjunto udgcuc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524" cy="381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8F7" w:rsidRPr="003648F7">
      <w:rPr>
        <w:noProof/>
      </w:rPr>
      <w:drawing>
        <wp:anchor distT="0" distB="0" distL="114300" distR="114300" simplePos="0" relativeHeight="251660288" behindDoc="0" locked="0" layoutInCell="1" allowOverlap="1" wp14:anchorId="53065B9A" wp14:editId="35F50660">
          <wp:simplePos x="0" y="0"/>
          <wp:positionH relativeFrom="column">
            <wp:posOffset>7625080</wp:posOffset>
          </wp:positionH>
          <wp:positionV relativeFrom="paragraph">
            <wp:posOffset>-106680</wp:posOffset>
          </wp:positionV>
          <wp:extent cx="536083" cy="342900"/>
          <wp:effectExtent l="0" t="0" r="0" b="0"/>
          <wp:wrapNone/>
          <wp:docPr id="36" name="Imagen 36" descr="\\148.202.94.135\sa\CSA-MBAM 2022-2025\Extensión\Imagen CSA\logo_CS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\\148.202.94.135\sa\CSA-MBAM 2022-2025\Extensión\Imagen CSA\logo_CSA_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83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A0E">
      <w:rPr>
        <w:b/>
      </w:rPr>
      <w:t>Anexo 2</w:t>
    </w:r>
    <w:r w:rsidR="00903F6D">
      <w:rPr>
        <w:b/>
      </w:rPr>
      <w:t xml:space="preserve">. </w:t>
    </w:r>
    <w:r w:rsidR="00903F6D">
      <w:rPr>
        <w:b/>
        <w:color w:val="000000"/>
      </w:rPr>
      <w:t xml:space="preserve">Criterios de evaluación de </w:t>
    </w:r>
    <w:r w:rsidR="00903F6D">
      <w:rPr>
        <w:b/>
      </w:rPr>
      <w:t>E</w:t>
    </w:r>
    <w:r w:rsidR="00903F6D">
      <w:rPr>
        <w:b/>
        <w:color w:val="000000"/>
      </w:rPr>
      <w:t xml:space="preserve">ventos </w:t>
    </w:r>
    <w:r w:rsidR="00903F6D">
      <w:rPr>
        <w:b/>
      </w:rPr>
      <w:t>A</w:t>
    </w:r>
    <w:r w:rsidR="00903F6D">
      <w:rPr>
        <w:b/>
        <w:color w:val="000000"/>
      </w:rPr>
      <w:t>cadémicos</w:t>
    </w:r>
    <w:r w:rsidR="00903F6D"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1FBF"/>
    <w:multiLevelType w:val="multilevel"/>
    <w:tmpl w:val="184C8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71"/>
    <w:rsid w:val="0005317D"/>
    <w:rsid w:val="0025657B"/>
    <w:rsid w:val="003648F7"/>
    <w:rsid w:val="00576A0E"/>
    <w:rsid w:val="00594784"/>
    <w:rsid w:val="00903F6D"/>
    <w:rsid w:val="00A95820"/>
    <w:rsid w:val="00AD7250"/>
    <w:rsid w:val="00B26771"/>
    <w:rsid w:val="00B762CB"/>
    <w:rsid w:val="00DC49B2"/>
    <w:rsid w:val="00E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FB5DB2"/>
  <w15:docId w15:val="{D462C225-498B-4004-8B80-D320EB9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D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3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7C9"/>
  </w:style>
  <w:style w:type="paragraph" w:styleId="Piedepgina">
    <w:name w:val="footer"/>
    <w:basedOn w:val="Normal"/>
    <w:link w:val="PiedepginaCar"/>
    <w:uiPriority w:val="99"/>
    <w:unhideWhenUsed/>
    <w:rsid w:val="00BB3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7C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rlqR2CjhrdS1B5QYwE6BzggczA==">AMUW2mVH8bKLQCSQAU3FJ4MLgTsecGzXMiBiAJrI5BcOnUZQBnJ8u9iu3R7BOYWtNpddcBTXxf5QzF1rmh2/gC8FDOnJJY7idnfxEIuNioNQO2MKghsdRXZ9greLUSO/UE3VwJqdWSgWtdMDuCv1NGCNxsWBSAZkLaXFdwZUx8zWFHdqkC0scdK3ZXJ3j6WirZU8Nhm37UxV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</dc:creator>
  <cp:lastModifiedBy>martha.altamirano@academicos.udg.mx</cp:lastModifiedBy>
  <cp:revision>5</cp:revision>
  <dcterms:created xsi:type="dcterms:W3CDTF">2024-12-13T20:56:00Z</dcterms:created>
  <dcterms:modified xsi:type="dcterms:W3CDTF">2025-03-25T18:39:00Z</dcterms:modified>
</cp:coreProperties>
</file>